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B3B24" w14:textId="5BEED4CA" w:rsidR="00881588" w:rsidRDefault="00C17075" w:rsidP="00C17075">
      <w:pPr>
        <w:jc w:val="right"/>
        <w:rPr>
          <w:b/>
          <w:bCs/>
          <w:sz w:val="28"/>
          <w:szCs w:val="28"/>
        </w:rPr>
      </w:pPr>
      <w:r w:rsidRPr="00C17075">
        <w:rPr>
          <w:b/>
          <w:bCs/>
          <w:sz w:val="28"/>
          <w:szCs w:val="28"/>
        </w:rPr>
        <w:t>Załącznik nr. 1</w:t>
      </w:r>
    </w:p>
    <w:p w14:paraId="746641DD" w14:textId="11F9BE7D" w:rsidR="003C6FE3" w:rsidRDefault="003C6FE3" w:rsidP="00C17075">
      <w:pPr>
        <w:jc w:val="right"/>
        <w:rPr>
          <w:b/>
          <w:bCs/>
          <w:sz w:val="28"/>
          <w:szCs w:val="28"/>
        </w:rPr>
      </w:pP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284"/>
        <w:gridCol w:w="190"/>
        <w:gridCol w:w="1183"/>
        <w:gridCol w:w="1173"/>
        <w:gridCol w:w="1767"/>
        <w:gridCol w:w="190"/>
        <w:gridCol w:w="510"/>
        <w:gridCol w:w="547"/>
        <w:gridCol w:w="1121"/>
        <w:gridCol w:w="1179"/>
      </w:tblGrid>
      <w:tr w:rsidR="003C6FE3" w:rsidRPr="003C6FE3" w14:paraId="30D73AED" w14:textId="77777777" w:rsidTr="003C6FE3">
        <w:trPr>
          <w:trHeight w:val="300"/>
        </w:trPr>
        <w:tc>
          <w:tcPr>
            <w:tcW w:w="939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CF615E" w14:textId="781A1475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Zestawienie materiałów preizolowanych do budowy sieci ciepłowniczej do bud. </w:t>
            </w:r>
          </w:p>
        </w:tc>
      </w:tr>
      <w:tr w:rsidR="003C6FE3" w:rsidRPr="003C6FE3" w14:paraId="2BEC780E" w14:textId="77777777" w:rsidTr="003C6FE3">
        <w:trPr>
          <w:trHeight w:val="300"/>
        </w:trPr>
        <w:tc>
          <w:tcPr>
            <w:tcW w:w="9396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FC5F9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mieszkalnego oś Klimaty 7 w Pułtusku w systemie rur preizolowanych. Rura przewodowa stalowa  </w:t>
            </w:r>
          </w:p>
        </w:tc>
      </w:tr>
      <w:tr w:rsidR="003C6FE3" w:rsidRPr="003C6FE3" w14:paraId="3D629F16" w14:textId="77777777" w:rsidTr="003C6FE3">
        <w:trPr>
          <w:trHeight w:val="300"/>
        </w:trPr>
        <w:tc>
          <w:tcPr>
            <w:tcW w:w="93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6742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ze szwem, izolacja standard, system alarmowy Brandes  </w:t>
            </w:r>
          </w:p>
        </w:tc>
      </w:tr>
      <w:tr w:rsidR="003C6FE3" w:rsidRPr="003C6FE3" w14:paraId="33A99CE5" w14:textId="77777777" w:rsidTr="003C6FE3">
        <w:trPr>
          <w:trHeight w:val="30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DB33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4EDC9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Średnica</w:t>
            </w:r>
          </w:p>
        </w:tc>
        <w:tc>
          <w:tcPr>
            <w:tcW w:w="42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15503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materiału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2AEE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J.m.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DA4E" w14:textId="64A4CBFE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</w:t>
            </w:r>
            <w:r w:rsidR="00F871C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ć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744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Cena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48F4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</w:t>
            </w:r>
          </w:p>
        </w:tc>
      </w:tr>
      <w:tr w:rsidR="003C6FE3" w:rsidRPr="003C6FE3" w14:paraId="0B7B71C2" w14:textId="77777777" w:rsidTr="003C6FE3">
        <w:trPr>
          <w:trHeight w:val="30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4D862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DDD4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2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DBC3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526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B38DF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9BB9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Jedn. PLN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0ACF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Netto PLN</w:t>
            </w:r>
          </w:p>
        </w:tc>
      </w:tr>
      <w:tr w:rsidR="003C6FE3" w:rsidRPr="003C6FE3" w14:paraId="1E69F5FC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C8B1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6ADE08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48,3/110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4A76E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Rura preizolowana  12 m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E95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7259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A2DE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CCA8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10BC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7F9821D0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776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0850E2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88,9/160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3E876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Rura preizolowana  12 m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C219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FAA5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634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9F98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7883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75690F62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1BE1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784F32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110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2FD7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SXWP MUFA D110 L=650  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AE7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0F73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85E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6BBA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92DE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39B0F24B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2068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80EB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160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999FD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SXWP MUFA D160 L=650  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3D0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DA8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740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7755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E3DA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61F52C5D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07C1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24F28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88,9/160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3756B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Kolano prefabryk. 2,5 D 90st L=1,0m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5313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EB81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610C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D125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322A0E01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745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C02BB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88,9/160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19069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Kolano prefabryk. 2,5 D 45st L=1,0m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C2C4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C300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C31F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5A38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6ED6BD84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1947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E7543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88,9/160-48,3/110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5553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Odgałęzienie prefabr. Prostopadłe L=1,2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22EE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947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6A4F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39A8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3B1DD339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68D7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FCB8E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88,9/160-88,9/160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1036A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Odgałęzienie prefabr. Prostopadłe L=1,2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EAD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666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146B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4402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3B26F330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0B07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CAC6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0148F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Pianka nr 3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1BAFF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4A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77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902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0749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3570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082D016A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42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51C3B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8E8E3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Pianka nr 5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B2435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D3A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A12D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2571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0680C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61EA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0DBE31F4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3D9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0D958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88,9/160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D2D2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A9190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Zawór odcinający prefabrykowany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1E5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2D47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C387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D780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7239747A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190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12FDD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48,3/110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FBD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B36AE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Rura wejściowa 1,5x1,5m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874D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C89D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A48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70CA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ECE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58C0D61C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65F0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8B9B5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1BA3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160F9C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Pierścień uszczelniający 110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B3E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A144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A870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988B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EDC0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292E409D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D792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4EF5B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42,4-48,3/110-140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0F3E83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Końcówka Termokurczliwa 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1A3B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1FF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8BCB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B9A4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D30C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108DA1A6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84E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5534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8F39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86643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Taśma ostrzegawcza  (500m)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62D4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387B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BE1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CE5F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DEDD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4BBABBE3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1D38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0C4D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0BC1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8D12B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Podtrzymka drutu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D213C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50 szt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0C0A2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56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670D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4A4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DD41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5F7E5D71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2E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6914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2X1X0,04m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5AE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9AD55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Mata piankowa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B662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C812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A5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103D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CB0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0E54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410ADB89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A959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46106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DAE4AC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4485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Łącznik zaciskowy BS-QU ( 100 szt )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8785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42CD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877DB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EE0B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5CAA8C53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F1C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7747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9E8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CE54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koszulka termokurczliwa BS-SRA 50 szt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D2636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BA36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91B2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D189B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5BBF6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B69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5659783C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3C8C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8C04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88,9</w:t>
            </w:r>
          </w:p>
        </w:tc>
        <w:tc>
          <w:tcPr>
            <w:tcW w:w="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16866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EB69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Denko Stalowe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FBF2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53FE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0C9E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szt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DEF8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9434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6D00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412F184B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66A77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3AD0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00067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23CA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FB5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6FA5C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9483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1579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790E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F8F7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0575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2DB5746E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3D754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8270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E31F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5ED55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EC44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9415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B263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41C0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4F05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5EB8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5B89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7044973A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7BC0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83BC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A48FD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EE9E0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6F19A7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80F5B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14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FE3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AD17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4A23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E114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3C6FE3" w:rsidRPr="003C6FE3" w14:paraId="4C055B28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98B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C58B83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5D50A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AC02C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AFBCD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ABA92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43760" w14:textId="77777777" w:rsidR="003C6FE3" w:rsidRPr="003C6FE3" w:rsidRDefault="003C6FE3" w:rsidP="003C6F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2A87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4FE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99CD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267D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501A709B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6EDE5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610DEF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055F3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E3A19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79D6F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F88B0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87D9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8DB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5EF3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7655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75D7D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35CA27B0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ECF3D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12456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D487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1E5A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A3E54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62257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026F7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6E2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E2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1FE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41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179B6A1C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59EA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32AB7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A9DF9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B3E16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9A9A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E7FCD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B948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5E8E1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4E4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E0E9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1B91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6FE3" w:rsidRPr="003C6FE3" w14:paraId="12E248F2" w14:textId="77777777" w:rsidTr="003C6FE3">
        <w:trPr>
          <w:trHeight w:val="3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853F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E89E4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DF06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4B1EF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B05F9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10DBA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8477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B8A6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960B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E063" w14:textId="77777777" w:rsidR="003C6FE3" w:rsidRPr="003C6FE3" w:rsidRDefault="003C6FE3" w:rsidP="003C6F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1F3D" w14:textId="77777777" w:rsidR="003C6FE3" w:rsidRPr="003C6FE3" w:rsidRDefault="003C6FE3" w:rsidP="003C6F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6FE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350D76FC" w14:textId="77777777" w:rsidR="003C6FE3" w:rsidRPr="00C17075" w:rsidRDefault="003C6FE3" w:rsidP="00C17075">
      <w:pPr>
        <w:jc w:val="right"/>
        <w:rPr>
          <w:b/>
          <w:bCs/>
          <w:sz w:val="28"/>
          <w:szCs w:val="28"/>
        </w:rPr>
      </w:pPr>
    </w:p>
    <w:sectPr w:rsidR="003C6FE3" w:rsidRPr="00C17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075"/>
    <w:rsid w:val="003C6FE3"/>
    <w:rsid w:val="003F32BA"/>
    <w:rsid w:val="00881588"/>
    <w:rsid w:val="00A4269F"/>
    <w:rsid w:val="00C17075"/>
    <w:rsid w:val="00F871CA"/>
    <w:rsid w:val="00F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CD5A"/>
  <w15:chartTrackingRefBased/>
  <w15:docId w15:val="{04CF7D65-D0DF-42AA-B10E-E575143E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MN. Nartanowicz</dc:creator>
  <cp:keywords/>
  <dc:description/>
  <cp:lastModifiedBy>Michał MN. Nartanowicz</cp:lastModifiedBy>
  <cp:revision>4</cp:revision>
  <dcterms:created xsi:type="dcterms:W3CDTF">2021-04-28T05:48:00Z</dcterms:created>
  <dcterms:modified xsi:type="dcterms:W3CDTF">2021-04-28T06:04:00Z</dcterms:modified>
</cp:coreProperties>
</file>